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2304E">
        <w:rPr>
          <w:rFonts w:ascii="Times New Roman" w:hAnsi="Times New Roman" w:cs="Times New Roman"/>
          <w:sz w:val="28"/>
          <w:szCs w:val="28"/>
        </w:rPr>
        <w:t>6</w:t>
      </w:r>
      <w:r w:rsidR="00F87E8D">
        <w:rPr>
          <w:rFonts w:ascii="Times New Roman" w:hAnsi="Times New Roman" w:cs="Times New Roman"/>
          <w:sz w:val="28"/>
          <w:szCs w:val="28"/>
        </w:rPr>
        <w:t>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6A5793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563EC4" w:rsidRPr="00563EC4" w:rsidRDefault="00563EC4" w:rsidP="0048451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6A5793" w:rsidRDefault="00563EC4" w:rsidP="00F87E8D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2304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37DE9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F87E8D">
        <w:rPr>
          <w:rFonts w:ascii="Times New Roman" w:hAnsi="Times New Roman" w:cs="Times New Roman"/>
          <w:sz w:val="28"/>
          <w:szCs w:val="28"/>
        </w:rPr>
        <w:t>Vanderlei da Rosa</w:t>
      </w:r>
      <w:r w:rsidR="00A37DE9">
        <w:rPr>
          <w:rFonts w:ascii="Times New Roman" w:hAnsi="Times New Roman" w:cs="Times New Roman"/>
          <w:sz w:val="28"/>
          <w:szCs w:val="28"/>
        </w:rPr>
        <w:t>, aprovado em Sessão Ordinária realizada no dia 2</w:t>
      </w:r>
      <w:r w:rsidR="006A5793">
        <w:rPr>
          <w:rFonts w:ascii="Times New Roman" w:hAnsi="Times New Roman" w:cs="Times New Roman"/>
          <w:sz w:val="28"/>
          <w:szCs w:val="28"/>
        </w:rPr>
        <w:t>7</w:t>
      </w:r>
      <w:r w:rsidR="00F87E8D">
        <w:rPr>
          <w:rFonts w:ascii="Times New Roman" w:hAnsi="Times New Roman" w:cs="Times New Roman"/>
          <w:sz w:val="28"/>
          <w:szCs w:val="28"/>
        </w:rPr>
        <w:t xml:space="preserve"> de março de 2017:</w:t>
      </w:r>
    </w:p>
    <w:p w:rsidR="00F87E8D" w:rsidRDefault="00F87E8D" w:rsidP="00F87E8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041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EE1041">
        <w:rPr>
          <w:rFonts w:ascii="Times New Roman" w:hAnsi="Times New Roman" w:cs="Times New Roman"/>
          <w:sz w:val="28"/>
          <w:szCs w:val="28"/>
        </w:rPr>
        <w:t xml:space="preserve"> seja estendido os benefícios do </w:t>
      </w:r>
      <w:proofErr w:type="spellStart"/>
      <w:r w:rsidRPr="00EE1041">
        <w:rPr>
          <w:rFonts w:ascii="Times New Roman" w:hAnsi="Times New Roman" w:cs="Times New Roman"/>
          <w:sz w:val="28"/>
          <w:szCs w:val="28"/>
        </w:rPr>
        <w:t>Refeisul</w:t>
      </w:r>
      <w:proofErr w:type="spellEnd"/>
      <w:r w:rsidRPr="00EE1041">
        <w:rPr>
          <w:rFonts w:ascii="Times New Roman" w:hAnsi="Times New Roman" w:cs="Times New Roman"/>
          <w:sz w:val="28"/>
          <w:szCs w:val="28"/>
        </w:rPr>
        <w:t>, Adicional Noturno e insalubridade aos servidores contratados temporariamente, no mesmos moldes dos servidores do quadro efetivo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7E8D" w:rsidRDefault="00F87E8D" w:rsidP="00F87E8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que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seja estudado a possibilidade de concessão de reajuste aos estagiários da área da educação pois hoje os mesmo percebem um valor de R$. </w:t>
      </w:r>
      <w:r>
        <w:rPr>
          <w:rFonts w:ascii="Times New Roman" w:hAnsi="Times New Roman" w:cs="Times New Roman"/>
          <w:sz w:val="28"/>
          <w:szCs w:val="28"/>
        </w:rPr>
        <w:t>200,00 (duzentos reais) somente;</w:t>
      </w:r>
    </w:p>
    <w:p w:rsidR="00F87E8D" w:rsidRDefault="00F87E8D" w:rsidP="00F87E8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que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seja estudado a concessão do reajuste dos servidores públicos até o limite de R$. 150,00 (cento e cinquenta reais) como forma de compensar os baixos vencimentos dos padrões inferiores;</w:t>
      </w:r>
      <w:r w:rsidR="00484514">
        <w:rPr>
          <w:rFonts w:ascii="Times New Roman" w:hAnsi="Times New Roman" w:cs="Times New Roman"/>
          <w:sz w:val="28"/>
          <w:szCs w:val="28"/>
        </w:rPr>
        <w:t xml:space="preserve"> (Emenda Ver. Osmar).</w:t>
      </w:r>
    </w:p>
    <w:p w:rsidR="00F87E8D" w:rsidRPr="00484514" w:rsidRDefault="00F87E8D" w:rsidP="00F87E8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4514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484514">
        <w:rPr>
          <w:rFonts w:ascii="Times New Roman" w:hAnsi="Times New Roman" w:cs="Times New Roman"/>
          <w:sz w:val="28"/>
          <w:szCs w:val="28"/>
        </w:rPr>
        <w:t xml:space="preserve"> seja estendido a concessão do vale refeição aos servidores eletivos do Conselho Tutelar</w:t>
      </w:r>
      <w:r w:rsidR="00484514" w:rsidRPr="00484514">
        <w:rPr>
          <w:rFonts w:ascii="Times New Roman" w:hAnsi="Times New Roman" w:cs="Times New Roman"/>
          <w:sz w:val="28"/>
          <w:szCs w:val="28"/>
        </w:rPr>
        <w:t>. (Emenda Vereador Malberk).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C230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04B59"/>
    <w:multiLevelType w:val="hybridMultilevel"/>
    <w:tmpl w:val="7862D182"/>
    <w:lvl w:ilvl="0" w:tplc="0868C9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3F5BFA"/>
    <w:rsid w:val="00401358"/>
    <w:rsid w:val="00440223"/>
    <w:rsid w:val="00484514"/>
    <w:rsid w:val="004C25CA"/>
    <w:rsid w:val="00563EC4"/>
    <w:rsid w:val="00581D10"/>
    <w:rsid w:val="005834F9"/>
    <w:rsid w:val="006A5793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2304E"/>
    <w:rsid w:val="00C658C8"/>
    <w:rsid w:val="00CF7D0A"/>
    <w:rsid w:val="00DC7E98"/>
    <w:rsid w:val="00E12AA0"/>
    <w:rsid w:val="00E36143"/>
    <w:rsid w:val="00E8740C"/>
    <w:rsid w:val="00EE51D8"/>
    <w:rsid w:val="00F8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2017-03-28T11:42:00Z</cp:lastPrinted>
  <dcterms:created xsi:type="dcterms:W3CDTF">2017-03-28T11:42:00Z</dcterms:created>
  <dcterms:modified xsi:type="dcterms:W3CDTF">2017-03-28T11:42:00Z</dcterms:modified>
</cp:coreProperties>
</file>